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A6AB" w14:textId="77777777" w:rsidR="005D139B" w:rsidRDefault="00794411" w:rsidP="00AC61C8">
      <w:pPr>
        <w:pStyle w:val="Heading1"/>
      </w:pPr>
      <w:r>
        <w:rPr>
          <w:rFonts w:eastAsia="FS Me" w:cs="FS Me"/>
          <w:bdr w:val="nil"/>
          <w:lang w:val="cy-GB"/>
        </w:rPr>
        <w:t>Cydlynydd Tîm (Ariannu'r Celfyddydau)</w:t>
      </w:r>
    </w:p>
    <w:p w14:paraId="5CD69EC0" w14:textId="77777777" w:rsidR="00AC61C8" w:rsidRDefault="00794411" w:rsidP="00AC61C8">
      <w:pPr>
        <w:pStyle w:val="Heading2"/>
      </w:pPr>
      <w:r>
        <w:rPr>
          <w:rFonts w:eastAsia="FS Me" w:cs="FS Me"/>
          <w:szCs w:val="32"/>
          <w:bdr w:val="nil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8A4187" w14:paraId="2252D397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3095012B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F5AAB28" w14:textId="77777777" w:rsidR="00AC61C8" w:rsidRPr="005F748A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46503E2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</w:t>
            </w:r>
          </w:p>
        </w:tc>
      </w:tr>
      <w:tr w:rsidR="008A4187" w14:paraId="00C66155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5E8BFD34" w14:textId="77777777" w:rsidR="005D5CB1" w:rsidRPr="005D5CB1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B7D9A51" w14:textId="77777777" w:rsidR="005D5CB1" w:rsidRPr="005D5CB1" w:rsidRDefault="005D5CB1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C95FAE1" w14:textId="77777777" w:rsidR="005D5CB1" w:rsidRPr="005D5CB1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TCAF</w:t>
            </w:r>
          </w:p>
        </w:tc>
      </w:tr>
      <w:tr w:rsidR="008A4187" w14:paraId="6BBAB5AB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5590BA51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C48975C" w14:textId="77777777" w:rsidR="00AC61C8" w:rsidRPr="005F748A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7E372DE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(Gwasanaethau Ariannu'r Celfyddydau)</w:t>
            </w:r>
          </w:p>
        </w:tc>
      </w:tr>
      <w:tr w:rsidR="008A4187" w14:paraId="38653D6C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74D8473F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8322BE8" w14:textId="77777777" w:rsidR="00AC61C8" w:rsidRPr="005F748A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7CB2C0A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Uwch Swyddog Cefnogi Busnes </w:t>
            </w:r>
          </w:p>
        </w:tc>
      </w:tr>
      <w:tr w:rsidR="008A4187" w14:paraId="6464B809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1EF21E25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97B36FA" w14:textId="77777777" w:rsidR="00AC61C8" w:rsidRPr="005F748A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6F8DDE1" w14:textId="26F7D058" w:rsidR="00C42729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</w:t>
            </w:r>
            <w:r w:rsidR="00F73FD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8A4187" w14:paraId="3778786C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06F50D0F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202BF7C" w14:textId="77777777" w:rsidR="00AC61C8" w:rsidRPr="005F748A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E78B304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Caerdydd</w:t>
            </w:r>
          </w:p>
        </w:tc>
      </w:tr>
      <w:tr w:rsidR="008A4187" w14:paraId="289378F4" w14:textId="77777777" w:rsidTr="005D5CB1">
        <w:tc>
          <w:tcPr>
            <w:tcW w:w="2268" w:type="dxa"/>
            <w:shd w:val="clear" w:color="auto" w:fill="DEEAF6" w:themeFill="accent5" w:themeFillTint="33"/>
          </w:tcPr>
          <w:p w14:paraId="23B09B28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93D11CA" w14:textId="77777777" w:rsidR="00AC61C8" w:rsidRPr="005F748A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6E05E6E" w14:textId="77777777" w:rsidR="00AC61C8" w:rsidRPr="005F748A" w:rsidRDefault="00794411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Achlysurol</w:t>
            </w:r>
          </w:p>
        </w:tc>
      </w:tr>
    </w:tbl>
    <w:p w14:paraId="3C93FE0F" w14:textId="77777777" w:rsidR="00AC61C8" w:rsidRDefault="00794411" w:rsidP="00AC61C8">
      <w:pPr>
        <w:pStyle w:val="Heading3"/>
      </w:pPr>
      <w:r>
        <w:rPr>
          <w:rFonts w:eastAsia="FS Me" w:cs="FS Me"/>
          <w:bdr w:val="nil"/>
          <w:lang w:val="cy-GB"/>
        </w:rPr>
        <w:t>Cyngor Celfyddydau Cymru</w:t>
      </w:r>
    </w:p>
    <w:p w14:paraId="148661FD" w14:textId="77777777" w:rsidR="00AC61C8" w:rsidRPr="00AC61C8" w:rsidRDefault="00794411" w:rsidP="00AC61C8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0269E6E7" w14:textId="77777777" w:rsidR="00AC61C8" w:rsidRPr="005F748A" w:rsidRDefault="00794411" w:rsidP="00AC61C8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33CBE40A" w14:textId="77777777" w:rsidR="00DC0FDB" w:rsidRDefault="00794411" w:rsidP="00DC0FDB">
      <w:pPr>
        <w:pStyle w:val="BodyText"/>
      </w:pPr>
      <w:r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2FF82F59" w14:textId="77777777" w:rsidR="00AC61C8" w:rsidRDefault="00794411" w:rsidP="00DC0FDB">
      <w:pPr>
        <w:pStyle w:val="Heading3"/>
      </w:pPr>
      <w:r>
        <w:rPr>
          <w:rFonts w:eastAsia="FS Me" w:cs="FS Me"/>
          <w:bdr w:val="nil"/>
          <w:lang w:val="cy-GB"/>
        </w:rPr>
        <w:t>Ein gwerthoedd</w:t>
      </w:r>
    </w:p>
    <w:p w14:paraId="5F3D4066" w14:textId="77777777" w:rsidR="00DC0FDB" w:rsidRDefault="00794411" w:rsidP="008C77EA">
      <w:pPr>
        <w:rPr>
          <w:color w:val="auto"/>
        </w:rPr>
        <w:sectPr w:rsidR="00DC0FDB" w:rsidSect="00107B75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 </w:t>
      </w:r>
    </w:p>
    <w:p w14:paraId="4BDC6571" w14:textId="77777777" w:rsidR="00AC61C8" w:rsidRDefault="00794411" w:rsidP="008C77EA">
      <w:pPr>
        <w:pStyle w:val="Heading3"/>
      </w:pPr>
      <w:r>
        <w:rPr>
          <w:rFonts w:eastAsia="FS Me" w:cs="FS Me"/>
          <w:bdr w:val="nil"/>
          <w:lang w:val="cy-GB"/>
        </w:rPr>
        <w:lastRenderedPageBreak/>
        <w:t>Am y rôl</w:t>
      </w:r>
    </w:p>
    <w:p w14:paraId="5A47AD0A" w14:textId="77777777" w:rsidR="00F73FD8" w:rsidRPr="00FF71B1" w:rsidRDefault="00F73FD8" w:rsidP="00F73FD8">
      <w:pPr>
        <w:pStyle w:val="BodyText"/>
      </w:pPr>
      <w:r>
        <w:rPr>
          <w:rFonts w:eastAsia="FS Me Light" w:cs="FS Me Light"/>
          <w:bdr w:val="nil"/>
          <w:lang w:val="cy-GB"/>
        </w:rPr>
        <w:t>Mae Tîm y Celfyddydau wrth galon y gwaith o gyflawni blaenoriaethau Cyngor y Celfyddydau. Mae gan y Cydlynwyr Tîm bortffolio cymysg o gyfrifoldebau unigol a phrosiectau corfforaethol. Mae'r Cydlynwyr Tîm yn chwarae rhan allweddol wrth helpu i gynnal a chydlynu'r gweithgarwch yma.</w:t>
      </w:r>
    </w:p>
    <w:p w14:paraId="0AC62FDA" w14:textId="77777777" w:rsidR="00F73FD8" w:rsidRPr="00FF71B1" w:rsidRDefault="00F73FD8" w:rsidP="00F73FD8">
      <w:pPr>
        <w:pStyle w:val="BodyText"/>
      </w:pPr>
      <w:r>
        <w:rPr>
          <w:rFonts w:eastAsia="FS Me Light" w:cs="FS Me Light"/>
          <w:bdr w:val="nil"/>
          <w:lang w:val="cy-GB"/>
        </w:rPr>
        <w:t>Mae’r Cydlynwyr Tîm yn sicrhau bod gweithgareddau'r Tîm yn cael eu cyflawni'n effeithiol trwy ddarparu gwasanaeth gweinyddol o safon uchel sy'n hwyluso gweithio hyblyg/mudol. Mae hyn yn cynnwys cydlynu cyfathrebu, gohebiaeth ac apwyntiadau. Mae'n cynnwys cynllunio, trefnu a gweinyddu cyfarfodydd Tîm hefyd.</w:t>
      </w:r>
    </w:p>
    <w:p w14:paraId="70268227" w14:textId="77777777" w:rsidR="00F73FD8" w:rsidRPr="00FF71B1" w:rsidRDefault="00F73FD8" w:rsidP="00F73FD8">
      <w:pPr>
        <w:pStyle w:val="BodyText"/>
      </w:pPr>
      <w:r>
        <w:rPr>
          <w:rFonts w:eastAsia="FS Me Light" w:cs="FS Me Light"/>
          <w:bdr w:val="nil"/>
          <w:lang w:val="cy-GB"/>
        </w:rPr>
        <w:t>Oni bai bod y Cydlynydd Tîm yn gweithio yn swyddfa Caerdydd, gall y cyfrifoldebau gynnwys sicrhau bod swyddfeydd Cyngor y Celfyddydau'n cael eu rheoli a'u cynnal mewn ffordd briodol hefyd.</w:t>
      </w:r>
    </w:p>
    <w:p w14:paraId="6387C934" w14:textId="77777777" w:rsidR="005F748A" w:rsidRDefault="00794411" w:rsidP="005F748A">
      <w:pPr>
        <w:pStyle w:val="Heading3"/>
      </w:pPr>
      <w:r>
        <w:rPr>
          <w:rFonts w:eastAsia="FS Me" w:cs="FS Me"/>
          <w:bdr w:val="nil"/>
          <w:lang w:val="cy-GB"/>
        </w:rPr>
        <w:t>Prif gyfrifoldebau</w:t>
      </w:r>
    </w:p>
    <w:p w14:paraId="6B3EA8D4" w14:textId="5E70B569" w:rsidR="002F7DAD" w:rsidRPr="00F73FD8" w:rsidRDefault="00794411" w:rsidP="00067E7F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Gweinyddiaeth </w:t>
      </w:r>
      <w:r w:rsidR="00F73FD8">
        <w:rPr>
          <w:rFonts w:eastAsia="FS Me Light" w:cs="FS Me Light"/>
          <w:bdr w:val="nil"/>
          <w:lang w:val="cy-GB"/>
        </w:rPr>
        <w:t>–</w:t>
      </w:r>
      <w:r>
        <w:rPr>
          <w:rFonts w:eastAsia="FS Me Light" w:cs="FS Me Light"/>
          <w:bdr w:val="nil"/>
          <w:lang w:val="cy-GB"/>
        </w:rPr>
        <w:t xml:space="preserve"> darparu cefnogaeth a chymorth ar gyfer aelodau'r Tîm gan gynnwys:</w:t>
      </w:r>
    </w:p>
    <w:p w14:paraId="5DDFBE28" w14:textId="77777777" w:rsidR="002F7DAD" w:rsidRDefault="00794411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cynllunio, trefnu a chymryd cofnodion mewn cyfarfodydd</w:t>
      </w:r>
    </w:p>
    <w:p w14:paraId="6B8EE928" w14:textId="5A0EA70F" w:rsidR="00BA7577" w:rsidRDefault="00794411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sicrhau bod cofnodion a ffeiliau'n gywir ac yn gyfoes, a darparu cymorth cadw cofnodion ar gyfer y tîm trwy fod yn ddefnyddwyr arweiniol rheolaidd ar SharePoint a C</w:t>
      </w:r>
      <w:r w:rsidR="00823BB0">
        <w:rPr>
          <w:rFonts w:eastAsia="FS Me Light" w:cs="FS Me Light"/>
          <w:bCs/>
          <w:bdr w:val="nil"/>
          <w:lang w:val="cy-GB"/>
        </w:rPr>
        <w:t>WMPAS</w:t>
      </w:r>
      <w:r>
        <w:rPr>
          <w:rFonts w:eastAsia="FS Me Light" w:cs="FS Me Light"/>
          <w:bCs/>
          <w:bdr w:val="nil"/>
          <w:lang w:val="cy-GB"/>
        </w:rPr>
        <w:t>.</w:t>
      </w:r>
    </w:p>
    <w:p w14:paraId="6493A18F" w14:textId="77777777" w:rsidR="002F7DAD" w:rsidRDefault="00794411" w:rsidP="002F7DAD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Rheoli grantiau </w:t>
      </w:r>
      <w:r>
        <w:rPr>
          <w:rFonts w:eastAsia="FS Me Light" w:cs="FS Me Light"/>
          <w:bdr w:val="nil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r>
        <w:rPr>
          <w:rFonts w:eastAsia="FS Me Light" w:cs="FS Me Light"/>
          <w:bdr w:val="nil"/>
          <w:lang w:val="cy-GB"/>
        </w:rPr>
        <w:t>sicrhau gweithrediad effeithiol ein systemau prosesu grantiau, gan gynnwys:</w:t>
      </w:r>
    </w:p>
    <w:p w14:paraId="0EA9D8DF" w14:textId="5DF2F51A" w:rsidR="00BA7577" w:rsidRDefault="00794411" w:rsidP="00BA7577">
      <w:pPr>
        <w:pStyle w:val="BodyText"/>
        <w:numPr>
          <w:ilvl w:val="0"/>
          <w:numId w:val="1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adolygu/dilysu ceisi</w:t>
      </w:r>
      <w:r w:rsidR="00F73FD8">
        <w:rPr>
          <w:rFonts w:eastAsia="FS Me Light" w:cs="FS Me Light"/>
          <w:bCs/>
          <w:bdr w:val="nil"/>
          <w:lang w:val="cy-GB"/>
        </w:rPr>
        <w:t>a</w:t>
      </w:r>
      <w:r>
        <w:rPr>
          <w:rFonts w:eastAsia="FS Me Light" w:cs="FS Me Light"/>
          <w:bCs/>
          <w:bdr w:val="nil"/>
          <w:lang w:val="cy-GB"/>
        </w:rPr>
        <w:t>dau am gyllid</w:t>
      </w:r>
    </w:p>
    <w:p w14:paraId="24F1A866" w14:textId="77777777" w:rsidR="00BA7577" w:rsidRDefault="00794411" w:rsidP="00BA7577">
      <w:pPr>
        <w:pStyle w:val="BodyText"/>
        <w:numPr>
          <w:ilvl w:val="0"/>
          <w:numId w:val="1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gweinyddu'r broses asesu</w:t>
      </w:r>
    </w:p>
    <w:p w14:paraId="65D60C2C" w14:textId="39159FED" w:rsidR="00597584" w:rsidRDefault="00794411" w:rsidP="00BA7577">
      <w:pPr>
        <w:pStyle w:val="BodyText"/>
        <w:numPr>
          <w:ilvl w:val="0"/>
          <w:numId w:val="1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gweinyddu cyfarfodydd </w:t>
      </w:r>
      <w:r w:rsidR="00F73FD8">
        <w:rPr>
          <w:rFonts w:eastAsia="FS Me Light" w:cs="FS Me Light"/>
          <w:bCs/>
          <w:bdr w:val="nil"/>
          <w:lang w:val="cy-GB"/>
        </w:rPr>
        <w:t>lle gwneir</w:t>
      </w:r>
      <w:r>
        <w:rPr>
          <w:rFonts w:eastAsia="FS Me Light" w:cs="FS Me Light"/>
          <w:bCs/>
          <w:bdr w:val="nil"/>
          <w:lang w:val="cy-GB"/>
        </w:rPr>
        <w:t xml:space="preserve"> penderfyniadau, monitro deilliannau a chadw cofnodion</w:t>
      </w:r>
    </w:p>
    <w:p w14:paraId="5F9DD9E3" w14:textId="3EE6837F" w:rsidR="00597584" w:rsidRDefault="00794411" w:rsidP="00BA7577">
      <w:pPr>
        <w:pStyle w:val="BodyText"/>
        <w:numPr>
          <w:ilvl w:val="0"/>
          <w:numId w:val="1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cyfrifoldeb dros adolygu cymhwyster dogfennau llywodraethu sefydliadau, a ch</w:t>
      </w:r>
      <w:r w:rsidR="00F73FD8">
        <w:rPr>
          <w:rFonts w:eastAsia="FS Me Light" w:cs="FS Me Light"/>
          <w:bCs/>
          <w:bdr w:val="nil"/>
          <w:lang w:val="cy-GB"/>
        </w:rPr>
        <w:t>adw c</w:t>
      </w:r>
      <w:r>
        <w:rPr>
          <w:rFonts w:eastAsia="FS Me Light" w:cs="FS Me Light"/>
          <w:bCs/>
          <w:bdr w:val="nil"/>
          <w:lang w:val="cy-GB"/>
        </w:rPr>
        <w:t>ofnodi</w:t>
      </w:r>
      <w:r w:rsidR="00F73FD8">
        <w:rPr>
          <w:rFonts w:eastAsia="FS Me Light" w:cs="FS Me Light"/>
          <w:bCs/>
          <w:bdr w:val="nil"/>
          <w:lang w:val="cy-GB"/>
        </w:rPr>
        <w:t>on am</w:t>
      </w:r>
      <w:r>
        <w:rPr>
          <w:rFonts w:eastAsia="FS Me Light" w:cs="FS Me Light"/>
          <w:bCs/>
          <w:bdr w:val="nil"/>
          <w:lang w:val="cy-GB"/>
        </w:rPr>
        <w:t xml:space="preserve"> hyn yn y system rheoli grantiau</w:t>
      </w:r>
    </w:p>
    <w:p w14:paraId="45BCB481" w14:textId="648F0B98" w:rsidR="00597584" w:rsidRDefault="00794411" w:rsidP="00BA7577">
      <w:pPr>
        <w:pStyle w:val="BodyText"/>
        <w:numPr>
          <w:ilvl w:val="0"/>
          <w:numId w:val="1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cyfrifoldeb dros gofnodi a dilysu</w:t>
      </w:r>
      <w:r w:rsidR="00F73FD8">
        <w:rPr>
          <w:rFonts w:eastAsia="FS Me Light" w:cs="FS Me Light"/>
          <w:bCs/>
          <w:bdr w:val="nil"/>
          <w:lang w:val="cy-GB"/>
        </w:rPr>
        <w:t xml:space="preserve"> manylion </w:t>
      </w:r>
      <w:r>
        <w:rPr>
          <w:rFonts w:eastAsia="FS Me Light" w:cs="FS Me Light"/>
          <w:bCs/>
          <w:bdr w:val="nil"/>
          <w:lang w:val="cy-GB"/>
        </w:rPr>
        <w:t xml:space="preserve">derbyn dyfarniadau a </w:t>
      </w:r>
      <w:r w:rsidR="00F73FD8">
        <w:rPr>
          <w:rFonts w:eastAsia="FS Me Light" w:cs="FS Me Light"/>
          <w:bCs/>
          <w:bdr w:val="nil"/>
          <w:lang w:val="cy-GB"/>
        </w:rPr>
        <w:t>ma</w:t>
      </w:r>
      <w:r>
        <w:rPr>
          <w:rFonts w:eastAsia="FS Me Light" w:cs="FS Me Light"/>
          <w:bCs/>
          <w:bdr w:val="nil"/>
          <w:lang w:val="cy-GB"/>
        </w:rPr>
        <w:t>nylion banc</w:t>
      </w:r>
      <w:r w:rsidR="00F73FD8">
        <w:rPr>
          <w:rFonts w:eastAsia="FS Me Light" w:cs="FS Me Light"/>
          <w:bCs/>
          <w:bdr w:val="nil"/>
          <w:lang w:val="cy-GB"/>
        </w:rPr>
        <w:t xml:space="preserve"> gan sicrhau eu bod</w:t>
      </w:r>
      <w:r>
        <w:rPr>
          <w:rFonts w:eastAsia="FS Me Light" w:cs="FS Me Light"/>
          <w:bCs/>
          <w:bdr w:val="nil"/>
          <w:lang w:val="cy-GB"/>
        </w:rPr>
        <w:t xml:space="preserve"> yn </w:t>
      </w:r>
      <w:r w:rsidR="00F73FD8">
        <w:rPr>
          <w:rFonts w:eastAsia="FS Me Light" w:cs="FS Me Light"/>
          <w:bCs/>
          <w:bdr w:val="nil"/>
          <w:lang w:val="cy-GB"/>
        </w:rPr>
        <w:t>fanwl gywir</w:t>
      </w:r>
      <w:r>
        <w:rPr>
          <w:rFonts w:eastAsia="FS Me Light" w:cs="FS Me Light"/>
          <w:bCs/>
          <w:bdr w:val="nil"/>
          <w:lang w:val="cy-GB"/>
        </w:rPr>
        <w:t>.</w:t>
      </w:r>
    </w:p>
    <w:p w14:paraId="736586F0" w14:textId="75E86D2B" w:rsidR="008E1737" w:rsidRDefault="00794411" w:rsidP="00C42729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Gweinyddiaeth ariannol </w:t>
      </w:r>
      <w:r>
        <w:rPr>
          <w:rFonts w:eastAsia="FS Me Light" w:cs="FS Me Light"/>
          <w:bdr w:val="nil"/>
          <w:lang w:val="cy-GB"/>
        </w:rPr>
        <w:t>– prosesu taliadau grant wythnosol a chydgysylltu â'r tîm cyllid er mwyn sicrhau bod grantiau'n cael eu talu'n brydlon.</w:t>
      </w:r>
    </w:p>
    <w:p w14:paraId="18F6895F" w14:textId="7AD6D3C2" w:rsidR="00597584" w:rsidRDefault="001B0852" w:rsidP="00A618B9">
      <w:pPr>
        <w:pStyle w:val="BodyText"/>
        <w:rPr>
          <w:bCs/>
        </w:rPr>
        <w:sectPr w:rsidR="00597584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  <w:r>
        <w:rPr>
          <w:rFonts w:cs="FS Me Light"/>
          <w:lang w:val="cy-GB"/>
        </w:rPr>
        <w:t>Prosesu adhawlion a dirymiadau grantiau.</w:t>
      </w:r>
    </w:p>
    <w:p w14:paraId="4500AF71" w14:textId="71BFC4A2" w:rsidR="006A09DB" w:rsidRDefault="00794411" w:rsidP="00A618B9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lastRenderedPageBreak/>
        <w:t xml:space="preserve">Monitro prosiectau </w:t>
      </w:r>
      <w:r>
        <w:rPr>
          <w:rFonts w:eastAsia="FS Me Light" w:cs="FS Me Light"/>
          <w:bdr w:val="nil"/>
          <w:lang w:val="cy-GB"/>
        </w:rPr>
        <w:t>– sicrhau bod cyllid yn cael ei ddef</w:t>
      </w:r>
      <w:r w:rsidR="00F73FD8">
        <w:rPr>
          <w:rFonts w:eastAsia="FS Me Light" w:cs="FS Me Light"/>
          <w:bdr w:val="nil"/>
          <w:lang w:val="cy-GB"/>
        </w:rPr>
        <w:t>n</w:t>
      </w:r>
      <w:r>
        <w:rPr>
          <w:rFonts w:eastAsia="FS Me Light" w:cs="FS Me Light"/>
          <w:bdr w:val="nil"/>
          <w:lang w:val="cy-GB"/>
        </w:rPr>
        <w:t xml:space="preserve">yddio </w:t>
      </w:r>
      <w:r w:rsidR="00F73FD8">
        <w:rPr>
          <w:rFonts w:eastAsia="FS Me Light" w:cs="FS Me Light"/>
          <w:bdr w:val="nil"/>
          <w:lang w:val="cy-GB"/>
        </w:rPr>
        <w:t>yn unol â’r amodau</w:t>
      </w:r>
      <w:r>
        <w:rPr>
          <w:rFonts w:eastAsia="FS Me Light" w:cs="FS Me Light"/>
          <w:bdr w:val="nil"/>
          <w:lang w:val="cy-GB"/>
        </w:rPr>
        <w:t xml:space="preserve"> dyfarnu trwy:</w:t>
      </w:r>
    </w:p>
    <w:p w14:paraId="46576927" w14:textId="77777777" w:rsidR="00597584" w:rsidRDefault="00794411" w:rsidP="00597584">
      <w:pPr>
        <w:pStyle w:val="BodyText"/>
        <w:numPr>
          <w:ilvl w:val="0"/>
          <w:numId w:val="2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sicrhau bod derbynwyr grantiau'n cydymffurfio â'r dibenion y dyfarnwyd y cyllid ar eu cyfer</w:t>
      </w:r>
    </w:p>
    <w:p w14:paraId="2269D49D" w14:textId="77777777" w:rsidR="00597584" w:rsidRDefault="00794411" w:rsidP="00597584">
      <w:pPr>
        <w:pStyle w:val="BodyText"/>
        <w:numPr>
          <w:ilvl w:val="0"/>
          <w:numId w:val="2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llunio Adroddiadau Monitro priodol</w:t>
      </w:r>
    </w:p>
    <w:p w14:paraId="510E3D89" w14:textId="77777777" w:rsidR="00597584" w:rsidRDefault="00794411" w:rsidP="00597584">
      <w:pPr>
        <w:pStyle w:val="BodyText"/>
        <w:numPr>
          <w:ilvl w:val="0"/>
          <w:numId w:val="2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coladu gwybodaeth a deallusrwydd ariannol</w:t>
      </w:r>
    </w:p>
    <w:p w14:paraId="2A5B9AF2" w14:textId="77777777" w:rsidR="00597584" w:rsidRDefault="00794411" w:rsidP="00597584">
      <w:pPr>
        <w:pStyle w:val="BodyText"/>
        <w:numPr>
          <w:ilvl w:val="0"/>
          <w:numId w:val="2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adrodd ar ddeilliannau ein penderfyniadau ariannu</w:t>
      </w:r>
    </w:p>
    <w:p w14:paraId="1753F827" w14:textId="77777777" w:rsidR="00597584" w:rsidRDefault="00794411" w:rsidP="00597584">
      <w:pPr>
        <w:pStyle w:val="BodyText"/>
        <w:numPr>
          <w:ilvl w:val="0"/>
          <w:numId w:val="2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mynychu cyfarfodydd grantiau a darparu cyngor ac arweiniad ariannol ar geisiadau.</w:t>
      </w:r>
    </w:p>
    <w:p w14:paraId="0B63B987" w14:textId="4D632F6F" w:rsidR="00057812" w:rsidRDefault="00794411" w:rsidP="00057812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Portffolio Celfyddydol Cymru </w:t>
      </w:r>
      <w:r>
        <w:rPr>
          <w:rFonts w:eastAsia="FS Me Light" w:cs="FS Me Light"/>
          <w:bdr w:val="nil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r>
        <w:rPr>
          <w:rFonts w:eastAsia="FS Me Light" w:cs="FS Me Light"/>
          <w:bdr w:val="nil"/>
          <w:lang w:val="cy-GB"/>
        </w:rPr>
        <w:t xml:space="preserve">sicrhau bod cyllid a </w:t>
      </w:r>
      <w:r w:rsidR="00F73FD8">
        <w:rPr>
          <w:rFonts w:eastAsia="FS Me Light" w:cs="FS Me Light"/>
          <w:bdr w:val="nil"/>
          <w:lang w:val="cy-GB"/>
        </w:rPr>
        <w:t>manylion o ran</w:t>
      </w:r>
      <w:r>
        <w:rPr>
          <w:rFonts w:eastAsia="FS Me Light" w:cs="FS Me Light"/>
          <w:bdr w:val="nil"/>
          <w:lang w:val="cy-GB"/>
        </w:rPr>
        <w:t xml:space="preserve"> Portffolio Celfyddydol Cymru yn cael eu cofnodi mewn ffordd briodol, gan gynnwys:</w:t>
      </w:r>
    </w:p>
    <w:p w14:paraId="0BD11CDB" w14:textId="3FE716D2" w:rsidR="00597584" w:rsidRPr="00597584" w:rsidRDefault="00794411" w:rsidP="00597584">
      <w:pPr>
        <w:pStyle w:val="BodyText"/>
        <w:numPr>
          <w:ilvl w:val="0"/>
          <w:numId w:val="21"/>
        </w:numPr>
        <w:rPr>
          <w:lang w:val="en-US"/>
        </w:rPr>
      </w:pPr>
      <w:r>
        <w:rPr>
          <w:rFonts w:eastAsia="FS Me Light" w:cs="FS Me Light"/>
          <w:bCs/>
          <w:bdr w:val="nil"/>
          <w:lang w:val="cy-GB"/>
        </w:rPr>
        <w:t>codi a choladu gwybodaeth ariannol o ffurflenni</w:t>
      </w:r>
      <w:r w:rsidR="00F73FD8">
        <w:rPr>
          <w:rFonts w:eastAsia="FS Me Light" w:cs="FS Me Light"/>
          <w:bCs/>
          <w:bdr w:val="nil"/>
          <w:lang w:val="cy-GB"/>
        </w:rPr>
        <w:t xml:space="preserve"> cyrff</w:t>
      </w:r>
      <w:r>
        <w:rPr>
          <w:rFonts w:eastAsia="FS Me Light" w:cs="FS Me Light"/>
          <w:bCs/>
          <w:bdr w:val="nil"/>
          <w:lang w:val="cy-GB"/>
        </w:rPr>
        <w:t xml:space="preserve"> PCC</w:t>
      </w:r>
    </w:p>
    <w:p w14:paraId="704CA27F" w14:textId="77777777" w:rsidR="00597584" w:rsidRPr="00597584" w:rsidRDefault="00794411" w:rsidP="00597584">
      <w:pPr>
        <w:pStyle w:val="BodyText"/>
        <w:numPr>
          <w:ilvl w:val="0"/>
          <w:numId w:val="21"/>
        </w:numPr>
        <w:rPr>
          <w:lang w:val="en-US"/>
        </w:rPr>
      </w:pPr>
      <w:r>
        <w:rPr>
          <w:rFonts w:eastAsia="FS Me Light" w:cs="FS Me Light"/>
          <w:bCs/>
          <w:bdr w:val="nil"/>
          <w:lang w:val="cy-GB"/>
        </w:rPr>
        <w:t>gosod grantiau blynyddol y PPC ar y system rheoli grantiau, gan gynnwys taliadau a gofynion</w:t>
      </w:r>
    </w:p>
    <w:p w14:paraId="4702D108" w14:textId="1F634D5C" w:rsidR="00597584" w:rsidRPr="00597584" w:rsidRDefault="00794411" w:rsidP="00597584">
      <w:pPr>
        <w:pStyle w:val="BodyText"/>
        <w:numPr>
          <w:ilvl w:val="0"/>
          <w:numId w:val="21"/>
        </w:numPr>
        <w:rPr>
          <w:lang w:val="en-US"/>
        </w:rPr>
      </w:pPr>
      <w:r>
        <w:rPr>
          <w:rFonts w:eastAsia="FS Me Light" w:cs="FS Me Light"/>
          <w:bCs/>
          <w:bdr w:val="nil"/>
          <w:lang w:val="cy-GB"/>
        </w:rPr>
        <w:t>monitro taliadau, gofynion a dogfennaeth ategol er mwyn sicrhau bod gwybodaeth</w:t>
      </w:r>
      <w:r w:rsidR="00F73FD8">
        <w:rPr>
          <w:rFonts w:eastAsia="FS Me Light" w:cs="FS Me Light"/>
          <w:bCs/>
          <w:bdr w:val="nil"/>
          <w:lang w:val="cy-GB"/>
        </w:rPr>
        <w:t xml:space="preserve"> </w:t>
      </w:r>
      <w:r>
        <w:rPr>
          <w:rFonts w:eastAsia="FS Me Light" w:cs="FS Me Light"/>
          <w:bCs/>
          <w:bdr w:val="nil"/>
          <w:lang w:val="cy-GB"/>
        </w:rPr>
        <w:t>yn cael ei chofnodi'n gywir.</w:t>
      </w:r>
    </w:p>
    <w:p w14:paraId="5219F327" w14:textId="2F8FFE26" w:rsidR="00057812" w:rsidRDefault="00794411" w:rsidP="00A83F85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Rheoli perthnasau </w:t>
      </w:r>
      <w:r>
        <w:rPr>
          <w:rFonts w:eastAsia="FS Me Light" w:cs="FS Me Light"/>
          <w:bdr w:val="nil"/>
          <w:lang w:val="cy-GB"/>
        </w:rPr>
        <w:t xml:space="preserve"> 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– </w:t>
      </w:r>
      <w:r w:rsidR="00F73FD8">
        <w:rPr>
          <w:rFonts w:eastAsia="FS Me Light" w:cs="FS Me Light"/>
          <w:bdr w:val="nil"/>
          <w:lang w:val="cy-GB"/>
        </w:rPr>
        <w:t xml:space="preserve">sicrhau safon uchel o wasanaethau cwsmeriaid wrth ddelio â'r cyhoedd, contractwyr a staff mewnol, gan gynnwys: </w:t>
      </w:r>
    </w:p>
    <w:p w14:paraId="4891F170" w14:textId="77777777" w:rsidR="00597584" w:rsidRDefault="00794411" w:rsidP="00597584">
      <w:pPr>
        <w:pStyle w:val="BodyText"/>
        <w:numPr>
          <w:ilvl w:val="0"/>
          <w:numId w:val="22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darparu cyngor ac arweiniad ar ymholiadau technegol ynghylch y system ymgeisio, ymholiadau ariannol a phrosesau systemau.</w:t>
      </w:r>
    </w:p>
    <w:p w14:paraId="21E84076" w14:textId="77777777" w:rsidR="00E51039" w:rsidRDefault="00794411" w:rsidP="00E51039">
      <w:pPr>
        <w:pStyle w:val="BodyText"/>
      </w:pPr>
      <w:bookmarkStart w:id="0" w:name="_Hlk31105821"/>
      <w:r>
        <w:rPr>
          <w:rFonts w:eastAsia="FS Me Light" w:cs="FS Me Light"/>
          <w:color w:val="2E74B5"/>
          <w:bdr w:val="nil"/>
          <w:lang w:val="cy-GB"/>
        </w:rPr>
        <w:t>Cydymffurfiaeth gorfforaethol</w:t>
      </w:r>
      <w:r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bookmarkEnd w:id="0"/>
    <w:p w14:paraId="65FDC27C" w14:textId="77777777" w:rsidR="00887A94" w:rsidRDefault="00794411" w:rsidP="00026618">
      <w:pPr>
        <w:pStyle w:val="BodyText"/>
        <w:rPr>
          <w:color w:val="2E74B5" w:themeColor="accent5" w:themeShade="BF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>
        <w:rPr>
          <w:rFonts w:eastAsia="FS Me Light" w:cs="FS Me Light"/>
          <w:bdr w:val="nil"/>
          <w:lang w:val="cy-GB"/>
        </w:rPr>
        <w:t xml:space="preserve">– unrhyw ddyletswyddau rhesymol sy'n gyson â'r uchod.  </w:t>
      </w:r>
    </w:p>
    <w:p w14:paraId="531B0429" w14:textId="77777777" w:rsidR="00597584" w:rsidRDefault="00597584" w:rsidP="00A83F85">
      <w:pPr>
        <w:sectPr w:rsidR="00597584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p w14:paraId="4E7B6F10" w14:textId="77777777" w:rsidR="00E51039" w:rsidRDefault="00794411" w:rsidP="00026618">
      <w:pPr>
        <w:pStyle w:val="Heading3"/>
        <w:rPr>
          <w:lang w:val="en-US"/>
        </w:rPr>
      </w:pPr>
      <w:r>
        <w:rPr>
          <w:rFonts w:eastAsia="FS Me" w:cs="FS Me"/>
          <w:bdr w:val="nil"/>
          <w:lang w:val="cy-GB"/>
        </w:rPr>
        <w:lastRenderedPageBreak/>
        <w:t>Gwybodaeth, profiad a nodweddion</w:t>
      </w:r>
    </w:p>
    <w:p w14:paraId="70608E4E" w14:textId="77777777" w:rsidR="00E51039" w:rsidRPr="00E51039" w:rsidRDefault="00794411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434029D7" w14:textId="77777777" w:rsidR="00E51039" w:rsidRPr="00E51039" w:rsidRDefault="00794411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0F91FF57" w14:textId="77777777" w:rsidR="00E51039" w:rsidRPr="00E51039" w:rsidRDefault="00794411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6EFD6519" w14:textId="77777777" w:rsidR="00E51039" w:rsidRPr="00E51039" w:rsidRDefault="00794411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0A1C6EA4" w14:textId="77777777" w:rsidR="00E51039" w:rsidRDefault="00E51039" w:rsidP="00E51039">
      <w:pPr>
        <w:pStyle w:val="BodyText"/>
        <w:rPr>
          <w:lang w:val="en-US"/>
        </w:rPr>
        <w:sectPr w:rsidR="00E51039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55"/>
        <w:gridCol w:w="5069"/>
      </w:tblGrid>
      <w:tr w:rsidR="008A4187" w14:paraId="49D32774" w14:textId="77777777" w:rsidTr="00597584">
        <w:tc>
          <w:tcPr>
            <w:tcW w:w="1838" w:type="dxa"/>
            <w:shd w:val="clear" w:color="auto" w:fill="DEEAF6" w:themeFill="accent5" w:themeFillTint="33"/>
          </w:tcPr>
          <w:p w14:paraId="7FCD351C" w14:textId="77777777" w:rsidR="00E51039" w:rsidRPr="00E51039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shd w:val="clear" w:color="auto" w:fill="DEEAF6" w:themeFill="accent5" w:themeFillTint="33"/>
          </w:tcPr>
          <w:p w14:paraId="7E7B6176" w14:textId="77777777" w:rsidR="00E51039" w:rsidRPr="00E51039" w:rsidRDefault="00794411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5069" w:type="dxa"/>
            <w:shd w:val="clear" w:color="auto" w:fill="DEEAF6" w:themeFill="accent5" w:themeFillTint="33"/>
          </w:tcPr>
          <w:p w14:paraId="5E56FA74" w14:textId="77777777" w:rsidR="00E51039" w:rsidRPr="00E51039" w:rsidRDefault="00794411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8A4187" w14:paraId="6AE271D9" w14:textId="77777777" w:rsidTr="00597584">
        <w:tc>
          <w:tcPr>
            <w:tcW w:w="1838" w:type="dxa"/>
          </w:tcPr>
          <w:p w14:paraId="449D7BE2" w14:textId="77777777" w:rsidR="00E51039" w:rsidRPr="00E51039" w:rsidRDefault="00794411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7655" w:type="dxa"/>
          </w:tcPr>
          <w:p w14:paraId="68A678C5" w14:textId="77777777" w:rsidR="00E8629A" w:rsidRPr="00E8629A" w:rsidRDefault="00794411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ymarferol am ddadansoddi data ac adrodd arno</w:t>
            </w:r>
          </w:p>
          <w:p w14:paraId="55741E71" w14:textId="77777777" w:rsidR="00E8629A" w:rsidRPr="00597584" w:rsidRDefault="00794411" w:rsidP="00597584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Dealltwriaeth gynhwysfawr am weithdrefnau monitro a gwerthuso</w:t>
            </w:r>
          </w:p>
        </w:tc>
        <w:tc>
          <w:tcPr>
            <w:tcW w:w="5069" w:type="dxa"/>
          </w:tcPr>
          <w:p w14:paraId="62C0BF13" w14:textId="77777777" w:rsidR="00E81A60" w:rsidRPr="00597584" w:rsidRDefault="00794411" w:rsidP="00597584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systemau rheoli grantiau</w:t>
            </w:r>
          </w:p>
          <w:p w14:paraId="176F1692" w14:textId="77777777" w:rsidR="00597584" w:rsidRPr="00597584" w:rsidRDefault="00794411" w:rsidP="00597584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ymarferol dda am gynlluniau grantiau</w:t>
            </w:r>
          </w:p>
          <w:p w14:paraId="1BC18A46" w14:textId="77777777" w:rsidR="00597584" w:rsidRPr="00E8629A" w:rsidRDefault="00794411" w:rsidP="00597584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gyfleoedd cyfartal, amddiffyn plant a gofynion polisi statudol eraill</w:t>
            </w:r>
          </w:p>
        </w:tc>
      </w:tr>
      <w:tr w:rsidR="008A4187" w14:paraId="23373364" w14:textId="77777777" w:rsidTr="00597584">
        <w:tc>
          <w:tcPr>
            <w:tcW w:w="1838" w:type="dxa"/>
          </w:tcPr>
          <w:p w14:paraId="0C368A8C" w14:textId="77777777" w:rsidR="005E464A" w:rsidRPr="005E464A" w:rsidRDefault="00794411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7655" w:type="dxa"/>
          </w:tcPr>
          <w:p w14:paraId="236DC1F3" w14:textId="77777777" w:rsidR="008E1737" w:rsidRPr="005E464A" w:rsidRDefault="00794411" w:rsidP="00C4272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gweinyddol cadarn</w:t>
            </w:r>
          </w:p>
        </w:tc>
        <w:tc>
          <w:tcPr>
            <w:tcW w:w="5069" w:type="dxa"/>
          </w:tcPr>
          <w:p w14:paraId="44B65DBF" w14:textId="77777777" w:rsidR="005E464A" w:rsidRPr="005E464A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8A4187" w14:paraId="4A7B1D4D" w14:textId="77777777" w:rsidTr="00597584">
        <w:tc>
          <w:tcPr>
            <w:tcW w:w="1838" w:type="dxa"/>
          </w:tcPr>
          <w:p w14:paraId="17BB565A" w14:textId="77777777" w:rsidR="00E51039" w:rsidRPr="00E51039" w:rsidRDefault="00794411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7655" w:type="dxa"/>
          </w:tcPr>
          <w:p w14:paraId="08EC7811" w14:textId="77777777" w:rsidR="00E8629A" w:rsidRPr="00E8629A" w:rsidRDefault="00794411" w:rsidP="004A4576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perthnasol o weinyddiaeth a chyllid</w:t>
            </w:r>
          </w:p>
          <w:p w14:paraId="72C6CE95" w14:textId="77777777" w:rsidR="00887A94" w:rsidRPr="004A4576" w:rsidRDefault="00794411" w:rsidP="00E8629A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amlwg mewn rôl debyg</w:t>
            </w:r>
          </w:p>
        </w:tc>
        <w:tc>
          <w:tcPr>
            <w:tcW w:w="5069" w:type="dxa"/>
          </w:tcPr>
          <w:p w14:paraId="4FF022FD" w14:textId="77777777" w:rsidR="00887A94" w:rsidRPr="00E81A60" w:rsidRDefault="00887A94" w:rsidP="00E8629A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8A4187" w14:paraId="52B8ECE9" w14:textId="77777777" w:rsidTr="00597584">
        <w:tc>
          <w:tcPr>
            <w:tcW w:w="1838" w:type="dxa"/>
          </w:tcPr>
          <w:p w14:paraId="701FE132" w14:textId="77777777" w:rsidR="00E51039" w:rsidRPr="00E51039" w:rsidRDefault="00794411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7655" w:type="dxa"/>
          </w:tcPr>
          <w:p w14:paraId="120F2D48" w14:textId="7B73E265" w:rsidR="00E81A60" w:rsidRPr="00597584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o'ch menter eich hun a</w:t>
            </w:r>
            <w:r w:rsidR="00F73FD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 i f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lae</w:t>
            </w:r>
            <w:r w:rsidR="00F73FD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oriaethu, gan weithio'n effeithiol o dan bwysau</w:t>
            </w:r>
          </w:p>
          <w:p w14:paraId="6B48EF35" w14:textId="2EB1BBA1" w:rsidR="00597584" w:rsidRPr="00597584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gallu </w:t>
            </w:r>
            <w:r w:rsidR="00F73FD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i g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adw</w:t>
            </w:r>
            <w:r w:rsidR="00F73FD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ymwybyddiaeth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gyfoes </w:t>
            </w:r>
            <w:r w:rsidR="00F73FD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am b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olis</w:t>
            </w:r>
            <w:r w:rsidR="00F73FD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ï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 a mentrau newydd ac awgrymu gwelliannau</w:t>
            </w:r>
          </w:p>
          <w:p w14:paraId="680DAC1A" w14:textId="77777777" w:rsidR="00597584" w:rsidRPr="00597584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gyfathrebu'n glir, gyda phwyll a doethineb</w:t>
            </w:r>
          </w:p>
          <w:p w14:paraId="6F90585B" w14:textId="77777777" w:rsidR="00597584" w:rsidRPr="00597584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gyfleu ffeithiau a gwybodaeth sy'n ymwneud â cheisiadau a materion manwl</w:t>
            </w:r>
          </w:p>
          <w:p w14:paraId="0F9A7F04" w14:textId="77777777" w:rsidR="00597584" w:rsidRPr="00597584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Diddordeb yn y celfyddydau yng Nghymru</w:t>
            </w:r>
          </w:p>
          <w:p w14:paraId="35077BEB" w14:textId="1F34E1F7" w:rsidR="00597584" w:rsidRPr="00597584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Agwedd hyblyg a</w:t>
            </w:r>
            <w:r w:rsidR="00F73FD8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’r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ystwythder i addasu at anghenion newidiol y tîm</w:t>
            </w:r>
          </w:p>
          <w:p w14:paraId="7B29BA70" w14:textId="77777777" w:rsidR="00597584" w:rsidRPr="00597584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  <w:p w14:paraId="0AE25340" w14:textId="77777777" w:rsidR="00597584" w:rsidRPr="00C42729" w:rsidRDefault="00794411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5069" w:type="dxa"/>
          </w:tcPr>
          <w:p w14:paraId="27A07BC5" w14:textId="77777777" w:rsidR="00887A94" w:rsidRPr="00E51039" w:rsidRDefault="00887A94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8A4187" w14:paraId="4C5CDBAA" w14:textId="77777777" w:rsidTr="00597584">
        <w:tc>
          <w:tcPr>
            <w:tcW w:w="1838" w:type="dxa"/>
          </w:tcPr>
          <w:p w14:paraId="1B659744" w14:textId="77777777" w:rsidR="00E51039" w:rsidRPr="00E51039" w:rsidRDefault="00794411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7655" w:type="dxa"/>
          </w:tcPr>
          <w:p w14:paraId="2368BF68" w14:textId="77777777" w:rsidR="00E51039" w:rsidRPr="00E51039" w:rsidRDefault="00E51039" w:rsidP="00E8629A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5069" w:type="dxa"/>
          </w:tcPr>
          <w:p w14:paraId="0483B900" w14:textId="77777777" w:rsidR="00E51039" w:rsidRPr="00E51039" w:rsidRDefault="00794411" w:rsidP="00E8629A">
            <w:pPr>
              <w:pStyle w:val="BodyText"/>
              <w:numPr>
                <w:ilvl w:val="0"/>
                <w:numId w:val="18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</w:tr>
    </w:tbl>
    <w:p w14:paraId="2163D81C" w14:textId="77777777" w:rsidR="00E51039" w:rsidRPr="00E51039" w:rsidRDefault="00E51039" w:rsidP="00E51039">
      <w:pPr>
        <w:pStyle w:val="BodyText"/>
        <w:rPr>
          <w:lang w:val="en-US"/>
        </w:rPr>
      </w:pPr>
    </w:p>
    <w:p w14:paraId="0E666B5D" w14:textId="77777777" w:rsidR="00E51039" w:rsidRPr="005F748A" w:rsidRDefault="00E51039" w:rsidP="005F748A">
      <w:pPr>
        <w:pStyle w:val="BodyText"/>
      </w:pPr>
    </w:p>
    <w:p w14:paraId="0A318350" w14:textId="77777777" w:rsidR="005F748A" w:rsidRPr="005F748A" w:rsidRDefault="005F748A" w:rsidP="005F748A">
      <w:pPr>
        <w:pStyle w:val="BodyText"/>
      </w:pPr>
    </w:p>
    <w:p w14:paraId="28875434" w14:textId="77777777" w:rsidR="005F748A" w:rsidRPr="005F748A" w:rsidRDefault="005F748A" w:rsidP="005F748A">
      <w:bookmarkStart w:id="1" w:name="cysill"/>
      <w:bookmarkEnd w:id="1"/>
    </w:p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C35E" w14:textId="77777777" w:rsidR="00794411" w:rsidRDefault="00794411">
      <w:pPr>
        <w:spacing w:before="0" w:line="240" w:lineRule="auto"/>
      </w:pPr>
      <w:r>
        <w:separator/>
      </w:r>
    </w:p>
  </w:endnote>
  <w:endnote w:type="continuationSeparator" w:id="0">
    <w:p w14:paraId="1E33CACE" w14:textId="77777777" w:rsidR="00794411" w:rsidRDefault="007944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3AB6" w14:textId="77777777" w:rsidR="00794411" w:rsidRDefault="00794411">
      <w:pPr>
        <w:spacing w:before="0" w:line="240" w:lineRule="auto"/>
      </w:pPr>
      <w:r>
        <w:separator/>
      </w:r>
    </w:p>
  </w:footnote>
  <w:footnote w:type="continuationSeparator" w:id="0">
    <w:p w14:paraId="3940869B" w14:textId="77777777" w:rsidR="00794411" w:rsidRDefault="007944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0730" w14:textId="77777777" w:rsidR="005758E8" w:rsidRDefault="00794411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159875F7" wp14:editId="14F22F3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966321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68CE" w14:textId="00B75227" w:rsidR="005F748A" w:rsidRDefault="00164A2C" w:rsidP="005F748A">
    <w:pPr>
      <w:pStyle w:val="Header"/>
      <w:jc w:val="right"/>
    </w:pPr>
    <w:r>
      <w:rPr>
        <w:noProof/>
      </w:rPr>
      <w:drawing>
        <wp:inline distT="0" distB="0" distL="0" distR="0" wp14:anchorId="7802ABDF" wp14:editId="19887EFA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E7CF" w14:textId="77777777" w:rsidR="00107B75" w:rsidRDefault="00107B75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99E"/>
    <w:multiLevelType w:val="hybridMultilevel"/>
    <w:tmpl w:val="D2F495A4"/>
    <w:lvl w:ilvl="0" w:tplc="49C6B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EABAA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A3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69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8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6B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7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E3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84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BEA"/>
    <w:multiLevelType w:val="hybridMultilevel"/>
    <w:tmpl w:val="3A3A3770"/>
    <w:lvl w:ilvl="0" w:tplc="3CBC8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B2C49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01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44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8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8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2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4B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8F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F96C3F1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4B0CA2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D021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15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C6F3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80CA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A468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980C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D4EA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EFD"/>
    <w:multiLevelType w:val="hybridMultilevel"/>
    <w:tmpl w:val="A2BE0534"/>
    <w:lvl w:ilvl="0" w:tplc="51D0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C5CB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26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4A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26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8B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4C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EB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6D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793"/>
    <w:multiLevelType w:val="hybridMultilevel"/>
    <w:tmpl w:val="E6B40D80"/>
    <w:lvl w:ilvl="0" w:tplc="2318A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C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24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B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0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6E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CB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4D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C5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25383624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ABAA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A3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4A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0E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C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AB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2E9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2683"/>
    <w:multiLevelType w:val="hybridMultilevel"/>
    <w:tmpl w:val="4A88D72E"/>
    <w:lvl w:ilvl="0" w:tplc="E68AC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75769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80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AD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61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D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44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E9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48B8"/>
    <w:multiLevelType w:val="hybridMultilevel"/>
    <w:tmpl w:val="D582616E"/>
    <w:lvl w:ilvl="0" w:tplc="48E26C86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E640A304" w:tentative="1">
      <w:start w:val="1"/>
      <w:numFmt w:val="lowerLetter"/>
      <w:lvlText w:val="%2."/>
      <w:lvlJc w:val="left"/>
      <w:pPr>
        <w:ind w:left="1440" w:hanging="360"/>
      </w:pPr>
    </w:lvl>
    <w:lvl w:ilvl="2" w:tplc="3D400F7E" w:tentative="1">
      <w:start w:val="1"/>
      <w:numFmt w:val="lowerRoman"/>
      <w:lvlText w:val="%3."/>
      <w:lvlJc w:val="right"/>
      <w:pPr>
        <w:ind w:left="2160" w:hanging="180"/>
      </w:pPr>
    </w:lvl>
    <w:lvl w:ilvl="3" w:tplc="A608206A" w:tentative="1">
      <w:start w:val="1"/>
      <w:numFmt w:val="decimal"/>
      <w:lvlText w:val="%4."/>
      <w:lvlJc w:val="left"/>
      <w:pPr>
        <w:ind w:left="2880" w:hanging="360"/>
      </w:pPr>
    </w:lvl>
    <w:lvl w:ilvl="4" w:tplc="D9BED98E" w:tentative="1">
      <w:start w:val="1"/>
      <w:numFmt w:val="lowerLetter"/>
      <w:lvlText w:val="%5."/>
      <w:lvlJc w:val="left"/>
      <w:pPr>
        <w:ind w:left="3600" w:hanging="360"/>
      </w:pPr>
    </w:lvl>
    <w:lvl w:ilvl="5" w:tplc="B2305150" w:tentative="1">
      <w:start w:val="1"/>
      <w:numFmt w:val="lowerRoman"/>
      <w:lvlText w:val="%6."/>
      <w:lvlJc w:val="right"/>
      <w:pPr>
        <w:ind w:left="4320" w:hanging="180"/>
      </w:pPr>
    </w:lvl>
    <w:lvl w:ilvl="6" w:tplc="CF163BEC" w:tentative="1">
      <w:start w:val="1"/>
      <w:numFmt w:val="decimal"/>
      <w:lvlText w:val="%7."/>
      <w:lvlJc w:val="left"/>
      <w:pPr>
        <w:ind w:left="5040" w:hanging="360"/>
      </w:pPr>
    </w:lvl>
    <w:lvl w:ilvl="7" w:tplc="1FC08A6E" w:tentative="1">
      <w:start w:val="1"/>
      <w:numFmt w:val="lowerLetter"/>
      <w:lvlText w:val="%8."/>
      <w:lvlJc w:val="left"/>
      <w:pPr>
        <w:ind w:left="5760" w:hanging="360"/>
      </w:pPr>
    </w:lvl>
    <w:lvl w:ilvl="8" w:tplc="177EB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554C"/>
    <w:multiLevelType w:val="hybridMultilevel"/>
    <w:tmpl w:val="0D3AB52E"/>
    <w:lvl w:ilvl="0" w:tplc="CE7A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BDC6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88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A2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E8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7E7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4E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EA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2D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6BF"/>
    <w:multiLevelType w:val="hybridMultilevel"/>
    <w:tmpl w:val="EB1C25AC"/>
    <w:lvl w:ilvl="0" w:tplc="3B7A3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3924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A9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41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C6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721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1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5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0D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3766"/>
    <w:multiLevelType w:val="hybridMultilevel"/>
    <w:tmpl w:val="281E7942"/>
    <w:lvl w:ilvl="0" w:tplc="14C6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2D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82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8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62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C0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AF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B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C1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62"/>
    <w:multiLevelType w:val="hybridMultilevel"/>
    <w:tmpl w:val="1408D56E"/>
    <w:lvl w:ilvl="0" w:tplc="B8BA2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52807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E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2D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07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8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05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6D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E3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3348"/>
    <w:multiLevelType w:val="hybridMultilevel"/>
    <w:tmpl w:val="018808E0"/>
    <w:lvl w:ilvl="0" w:tplc="171AC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FA842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C9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4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64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8E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81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48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AF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38F"/>
    <w:multiLevelType w:val="hybridMultilevel"/>
    <w:tmpl w:val="4F26E3B8"/>
    <w:lvl w:ilvl="0" w:tplc="179C393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E22C3BFE" w:tentative="1">
      <w:start w:val="1"/>
      <w:numFmt w:val="lowerLetter"/>
      <w:lvlText w:val="%2."/>
      <w:lvlJc w:val="left"/>
      <w:pPr>
        <w:ind w:left="1440" w:hanging="360"/>
      </w:pPr>
    </w:lvl>
    <w:lvl w:ilvl="2" w:tplc="09846BC2" w:tentative="1">
      <w:start w:val="1"/>
      <w:numFmt w:val="lowerRoman"/>
      <w:lvlText w:val="%3."/>
      <w:lvlJc w:val="right"/>
      <w:pPr>
        <w:ind w:left="2160" w:hanging="180"/>
      </w:pPr>
    </w:lvl>
    <w:lvl w:ilvl="3" w:tplc="85C0A7AA" w:tentative="1">
      <w:start w:val="1"/>
      <w:numFmt w:val="decimal"/>
      <w:lvlText w:val="%4."/>
      <w:lvlJc w:val="left"/>
      <w:pPr>
        <w:ind w:left="2880" w:hanging="360"/>
      </w:pPr>
    </w:lvl>
    <w:lvl w:ilvl="4" w:tplc="8E70FCF6" w:tentative="1">
      <w:start w:val="1"/>
      <w:numFmt w:val="lowerLetter"/>
      <w:lvlText w:val="%5."/>
      <w:lvlJc w:val="left"/>
      <w:pPr>
        <w:ind w:left="3600" w:hanging="360"/>
      </w:pPr>
    </w:lvl>
    <w:lvl w:ilvl="5" w:tplc="FF3A09AE" w:tentative="1">
      <w:start w:val="1"/>
      <w:numFmt w:val="lowerRoman"/>
      <w:lvlText w:val="%6."/>
      <w:lvlJc w:val="right"/>
      <w:pPr>
        <w:ind w:left="4320" w:hanging="180"/>
      </w:pPr>
    </w:lvl>
    <w:lvl w:ilvl="6" w:tplc="D8BC37F2" w:tentative="1">
      <w:start w:val="1"/>
      <w:numFmt w:val="decimal"/>
      <w:lvlText w:val="%7."/>
      <w:lvlJc w:val="left"/>
      <w:pPr>
        <w:ind w:left="5040" w:hanging="360"/>
      </w:pPr>
    </w:lvl>
    <w:lvl w:ilvl="7" w:tplc="95C65DC8" w:tentative="1">
      <w:start w:val="1"/>
      <w:numFmt w:val="lowerLetter"/>
      <w:lvlText w:val="%8."/>
      <w:lvlJc w:val="left"/>
      <w:pPr>
        <w:ind w:left="5760" w:hanging="360"/>
      </w:pPr>
    </w:lvl>
    <w:lvl w:ilvl="8" w:tplc="4266B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E59E5"/>
    <w:multiLevelType w:val="hybridMultilevel"/>
    <w:tmpl w:val="EDA6AADC"/>
    <w:lvl w:ilvl="0" w:tplc="11007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94D8B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A4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9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0A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CE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6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0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40E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30B36"/>
    <w:multiLevelType w:val="hybridMultilevel"/>
    <w:tmpl w:val="91CEFBFE"/>
    <w:lvl w:ilvl="0" w:tplc="A7CA6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53FC6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C2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A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84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2D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2E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23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4A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3B1D"/>
    <w:multiLevelType w:val="hybridMultilevel"/>
    <w:tmpl w:val="2BB06344"/>
    <w:lvl w:ilvl="0" w:tplc="CABAC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1A4E6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A7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8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81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68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2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A3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87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0FDA"/>
    <w:multiLevelType w:val="hybridMultilevel"/>
    <w:tmpl w:val="2F02C6C4"/>
    <w:lvl w:ilvl="0" w:tplc="1988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3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88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4D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C2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CC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1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4C3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E5C"/>
    <w:multiLevelType w:val="hybridMultilevel"/>
    <w:tmpl w:val="14348802"/>
    <w:lvl w:ilvl="0" w:tplc="353A4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C44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0D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0C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C0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7EE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6C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47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C3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97808"/>
    <w:multiLevelType w:val="hybridMultilevel"/>
    <w:tmpl w:val="287A262A"/>
    <w:lvl w:ilvl="0" w:tplc="6E985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0A06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A4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08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E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A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F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9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4A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6478"/>
    <w:multiLevelType w:val="hybridMultilevel"/>
    <w:tmpl w:val="6B6EC8BC"/>
    <w:lvl w:ilvl="0" w:tplc="C74A1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87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00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42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67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46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8A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05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D03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7488"/>
    <w:multiLevelType w:val="hybridMultilevel"/>
    <w:tmpl w:val="AE8801F0"/>
    <w:lvl w:ilvl="0" w:tplc="9F68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7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85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84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1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E0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EEC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02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EA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17"/>
  </w:num>
  <w:num w:numId="6">
    <w:abstractNumId w:val="20"/>
  </w:num>
  <w:num w:numId="7">
    <w:abstractNumId w:val="10"/>
  </w:num>
  <w:num w:numId="8">
    <w:abstractNumId w:val="4"/>
  </w:num>
  <w:num w:numId="9">
    <w:abstractNumId w:val="19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8"/>
  </w:num>
  <w:num w:numId="20">
    <w:abstractNumId w:val="12"/>
  </w:num>
  <w:num w:numId="21">
    <w:abstractNumId w:val="0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7DA4"/>
    <w:rsid w:val="00044127"/>
    <w:rsid w:val="000573BD"/>
    <w:rsid w:val="00057812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07B75"/>
    <w:rsid w:val="001243EF"/>
    <w:rsid w:val="001261D3"/>
    <w:rsid w:val="0012721A"/>
    <w:rsid w:val="0014782F"/>
    <w:rsid w:val="00152090"/>
    <w:rsid w:val="00154F86"/>
    <w:rsid w:val="00157BC5"/>
    <w:rsid w:val="00164A2C"/>
    <w:rsid w:val="001668CA"/>
    <w:rsid w:val="00171954"/>
    <w:rsid w:val="001B0852"/>
    <w:rsid w:val="001C1A4E"/>
    <w:rsid w:val="001D5249"/>
    <w:rsid w:val="001D7639"/>
    <w:rsid w:val="001E4ACD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A5A05"/>
    <w:rsid w:val="002C5245"/>
    <w:rsid w:val="002C69F8"/>
    <w:rsid w:val="002C705D"/>
    <w:rsid w:val="002D5A67"/>
    <w:rsid w:val="002D7DD4"/>
    <w:rsid w:val="002E2C62"/>
    <w:rsid w:val="002E481E"/>
    <w:rsid w:val="002F057C"/>
    <w:rsid w:val="002F7DAD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335F"/>
    <w:rsid w:val="003667D6"/>
    <w:rsid w:val="00366F48"/>
    <w:rsid w:val="003729B2"/>
    <w:rsid w:val="003752CF"/>
    <w:rsid w:val="003858FF"/>
    <w:rsid w:val="00391C05"/>
    <w:rsid w:val="00392A42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00C03"/>
    <w:rsid w:val="004224E0"/>
    <w:rsid w:val="00426E8F"/>
    <w:rsid w:val="00435FE0"/>
    <w:rsid w:val="00460F64"/>
    <w:rsid w:val="004709AC"/>
    <w:rsid w:val="00470F9A"/>
    <w:rsid w:val="00494E9E"/>
    <w:rsid w:val="00496489"/>
    <w:rsid w:val="004A1A06"/>
    <w:rsid w:val="004A457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2C1F"/>
    <w:rsid w:val="00543518"/>
    <w:rsid w:val="0054741B"/>
    <w:rsid w:val="005520AC"/>
    <w:rsid w:val="00560193"/>
    <w:rsid w:val="00563AC3"/>
    <w:rsid w:val="005758E8"/>
    <w:rsid w:val="00586CD5"/>
    <w:rsid w:val="005947D1"/>
    <w:rsid w:val="005953FA"/>
    <w:rsid w:val="00597584"/>
    <w:rsid w:val="005B09B5"/>
    <w:rsid w:val="005B539E"/>
    <w:rsid w:val="005D1046"/>
    <w:rsid w:val="005D139B"/>
    <w:rsid w:val="005D5CB1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09DB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572A4"/>
    <w:rsid w:val="007636DB"/>
    <w:rsid w:val="0077778E"/>
    <w:rsid w:val="00781098"/>
    <w:rsid w:val="00781BE2"/>
    <w:rsid w:val="00794411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3BB0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87A94"/>
    <w:rsid w:val="008940B6"/>
    <w:rsid w:val="008A4187"/>
    <w:rsid w:val="008B5020"/>
    <w:rsid w:val="008C77EA"/>
    <w:rsid w:val="008E0ACB"/>
    <w:rsid w:val="008E1737"/>
    <w:rsid w:val="00907EA9"/>
    <w:rsid w:val="00910790"/>
    <w:rsid w:val="00923CA1"/>
    <w:rsid w:val="009338BC"/>
    <w:rsid w:val="00972ED1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D457C"/>
    <w:rsid w:val="009F2AE4"/>
    <w:rsid w:val="00A04705"/>
    <w:rsid w:val="00A103DE"/>
    <w:rsid w:val="00A1064E"/>
    <w:rsid w:val="00A2011F"/>
    <w:rsid w:val="00A341D5"/>
    <w:rsid w:val="00A4790A"/>
    <w:rsid w:val="00A55D0E"/>
    <w:rsid w:val="00A618B9"/>
    <w:rsid w:val="00A83F85"/>
    <w:rsid w:val="00A906BD"/>
    <w:rsid w:val="00A95916"/>
    <w:rsid w:val="00AC3885"/>
    <w:rsid w:val="00AC5BB5"/>
    <w:rsid w:val="00AC61C8"/>
    <w:rsid w:val="00AD2D63"/>
    <w:rsid w:val="00AD3307"/>
    <w:rsid w:val="00AE4361"/>
    <w:rsid w:val="00B10AB8"/>
    <w:rsid w:val="00B128E7"/>
    <w:rsid w:val="00B14443"/>
    <w:rsid w:val="00B14EF0"/>
    <w:rsid w:val="00B23F57"/>
    <w:rsid w:val="00B358A5"/>
    <w:rsid w:val="00B42829"/>
    <w:rsid w:val="00B47BB5"/>
    <w:rsid w:val="00B56473"/>
    <w:rsid w:val="00B56936"/>
    <w:rsid w:val="00B60D1B"/>
    <w:rsid w:val="00B81720"/>
    <w:rsid w:val="00B83CEA"/>
    <w:rsid w:val="00B85B7D"/>
    <w:rsid w:val="00B91F24"/>
    <w:rsid w:val="00BA7577"/>
    <w:rsid w:val="00BB07EA"/>
    <w:rsid w:val="00BB4273"/>
    <w:rsid w:val="00BC02D8"/>
    <w:rsid w:val="00BC054E"/>
    <w:rsid w:val="00BC6EA1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42729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1262B"/>
    <w:rsid w:val="00E131B5"/>
    <w:rsid w:val="00E13916"/>
    <w:rsid w:val="00E1595B"/>
    <w:rsid w:val="00E2024A"/>
    <w:rsid w:val="00E348B3"/>
    <w:rsid w:val="00E34EAC"/>
    <w:rsid w:val="00E412D9"/>
    <w:rsid w:val="00E45794"/>
    <w:rsid w:val="00E51039"/>
    <w:rsid w:val="00E81A60"/>
    <w:rsid w:val="00E8629A"/>
    <w:rsid w:val="00E925DA"/>
    <w:rsid w:val="00E933F8"/>
    <w:rsid w:val="00E95B02"/>
    <w:rsid w:val="00EA454B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16CE6"/>
    <w:rsid w:val="00F20636"/>
    <w:rsid w:val="00F35D3B"/>
    <w:rsid w:val="00F41A54"/>
    <w:rsid w:val="00F5219E"/>
    <w:rsid w:val="00F53D06"/>
    <w:rsid w:val="00F63E88"/>
    <w:rsid w:val="00F653B3"/>
    <w:rsid w:val="00F721AD"/>
    <w:rsid w:val="00F73FD8"/>
    <w:rsid w:val="00F847C7"/>
    <w:rsid w:val="00F8505C"/>
    <w:rsid w:val="00F9743F"/>
    <w:rsid w:val="00FA1B1E"/>
    <w:rsid w:val="00FA1F85"/>
    <w:rsid w:val="00FA540A"/>
    <w:rsid w:val="00FA7AAD"/>
    <w:rsid w:val="00FB16C2"/>
    <w:rsid w:val="00FB6149"/>
    <w:rsid w:val="00FB6CD6"/>
    <w:rsid w:val="00FC1E66"/>
    <w:rsid w:val="00FC2326"/>
    <w:rsid w:val="00FC569F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90B0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ustomXml" Target="../customXml/item8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Knowledgebase</p:Name>
  <p:Description/>
  <p:Statement/>
  <p:PolicyItems>
    <p:PolicyItem featureId="Microsoft.Office.RecordsManagement.PolicyFeatures.PolicyAudit" staticId="0x010100FAF692569C79F146A5CB131631DA6A7801|810367359" UniqueId="18832089-48cd-43c7-8505-3007f48ea195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EAVVRDHMMKN7-413523437-18223</_dlc_DocId>
    <_dlc_DocIdUrl xmlns="6e1afb01-7256-48cb-a3e6-4b939050f271">
      <Url>https://artscouncilwales.sharepoint.com/sites/SecureDocumentShare/_layouts/15/DocIdRedir.aspx?ID=EAVVRDHMMKN7-413523437-18223</Url>
      <Description>EAVVRDHMMKN7-413523437-18223</Description>
    </_dlc_DocIdUrl>
  </documentManagement>
</p:propertie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C3E0E5-1F1F-4E59-B555-C0FAE10A5CCE}"/>
</file>

<file path=customXml/itemProps2.xml><?xml version="1.0" encoding="utf-8"?>
<ds:datastoreItem xmlns:ds="http://schemas.openxmlformats.org/officeDocument/2006/customXml" ds:itemID="{AED7205B-93C8-4073-84CF-9CC3E44990FB}"/>
</file>

<file path=customXml/itemProps3.xml><?xml version="1.0" encoding="utf-8"?>
<ds:datastoreItem xmlns:ds="http://schemas.openxmlformats.org/officeDocument/2006/customXml" ds:itemID="{D0998EF5-8DF0-4B6B-A35B-7FB4BF68C4E9}"/>
</file>

<file path=customXml/itemProps4.xml><?xml version="1.0" encoding="utf-8"?>
<ds:datastoreItem xmlns:ds="http://schemas.openxmlformats.org/officeDocument/2006/customXml" ds:itemID="{EA2E0F9F-3305-4E1A-B169-31442E8FDE8A}"/>
</file>

<file path=customXml/itemProps5.xml><?xml version="1.0" encoding="utf-8"?>
<ds:datastoreItem xmlns:ds="http://schemas.openxmlformats.org/officeDocument/2006/customXml" ds:itemID="{9213ECBB-BC19-404E-85DB-2D65827115A8}"/>
</file>

<file path=customXml/itemProps6.xml><?xml version="1.0" encoding="utf-8"?>
<ds:datastoreItem xmlns:ds="http://schemas.openxmlformats.org/officeDocument/2006/customXml" ds:itemID="{BDCD6ED3-C1FB-4927-986C-456D1B55FCD0}"/>
</file>

<file path=customXml/itemProps7.xml><?xml version="1.0" encoding="utf-8"?>
<ds:datastoreItem xmlns:ds="http://schemas.openxmlformats.org/officeDocument/2006/customXml" ds:itemID="{806AE50B-0DFF-482E-A209-CE0143C23E89}"/>
</file>

<file path=customXml/itemProps8.xml><?xml version="1.0" encoding="utf-8"?>
<ds:datastoreItem xmlns:ds="http://schemas.openxmlformats.org/officeDocument/2006/customXml" ds:itemID="{1D0750CE-E59C-4C56-AE82-1A33AD513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Eirian Castellini</cp:lastModifiedBy>
  <cp:revision>4</cp:revision>
  <cp:lastPrinted>2019-10-17T11:07:00Z</cp:lastPrinted>
  <dcterms:created xsi:type="dcterms:W3CDTF">2021-10-22T13:31:00Z</dcterms:created>
  <dcterms:modified xsi:type="dcterms:W3CDTF">2021-10-22T15:46:00Z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{2745431b-b847-4e56-81d2-7e03f2d3e55c}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R0000660093</vt:lpwstr>
  </property>
  <property fmtid="{D5CDD505-2E9C-101B-9397-08002B2CF9AE}" pid="11" name="RecordPoint_SubmissionCompleted">
    <vt:lpwstr>2022-08-23T14:40:14.2598382+01:00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f90f2933-0f1b-4009-b7c4-a4ecaddce945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